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53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1"/>
        <w:gridCol w:w="47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Исполняющий обязанности мирового судьи судебного участка №6 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автономного округа-Югры 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Тюленева </w:t>
      </w:r>
      <w:r>
        <w:rPr>
          <w:rStyle w:val="cat-UserDefinedgrp-2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министративной ответственности по ч.1 ст.20.25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03.02.2026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5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7rplc-1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18810086240002128193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22.11.2025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ст.12.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9"/>
        <w:jc w:val="both"/>
      </w:pPr>
      <w:r>
        <w:rPr>
          <w:rStyle w:val="cat-FIOgrp-14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пояснил, что</w:t>
      </w:r>
      <w:r>
        <w:rPr>
          <w:rFonts w:ascii="Times New Roman" w:eastAsia="Times New Roman" w:hAnsi="Times New Roman" w:cs="Times New Roman"/>
        </w:rPr>
        <w:t xml:space="preserve"> штраф по постановлению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оплатил</w:t>
      </w:r>
      <w:r>
        <w:rPr>
          <w:rFonts w:ascii="Times New Roman" w:eastAsia="Times New Roman" w:hAnsi="Times New Roman" w:cs="Times New Roman"/>
        </w:rPr>
        <w:t xml:space="preserve">, так как </w:t>
      </w:r>
      <w:r>
        <w:rPr>
          <w:rFonts w:ascii="Times New Roman" w:eastAsia="Times New Roman" w:hAnsi="Times New Roman" w:cs="Times New Roman"/>
        </w:rPr>
        <w:t>потерял постановление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Style w:val="cat-FIOgrp-14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22.11.2025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ИДПС О</w:t>
      </w:r>
      <w:r>
        <w:rPr>
          <w:rFonts w:ascii="Times New Roman" w:eastAsia="Times New Roman" w:hAnsi="Times New Roman" w:cs="Times New Roman"/>
        </w:rPr>
        <w:t xml:space="preserve">ГИБДД </w:t>
      </w:r>
      <w:r>
        <w:rPr>
          <w:rFonts w:ascii="Times New Roman" w:eastAsia="Times New Roman" w:hAnsi="Times New Roman" w:cs="Times New Roman"/>
        </w:rPr>
        <w:t>МОМВД</w:t>
      </w:r>
      <w:r>
        <w:rPr>
          <w:rFonts w:ascii="Times New Roman" w:eastAsia="Times New Roman" w:hAnsi="Times New Roman" w:cs="Times New Roman"/>
        </w:rPr>
        <w:t xml:space="preserve"> России по </w:t>
      </w:r>
      <w:r>
        <w:rPr>
          <w:rFonts w:ascii="Times New Roman" w:eastAsia="Times New Roman" w:hAnsi="Times New Roman" w:cs="Times New Roman"/>
        </w:rPr>
        <w:t>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ст.12.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Style w:val="cat-Sumgrp-17rplc-2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18810086240002128193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22.11.2025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03.12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02.02.2026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4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769788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05.06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</w:t>
      </w:r>
      <w:r>
        <w:rPr>
          <w:rFonts w:ascii="Times New Roman" w:eastAsia="Times New Roman" w:hAnsi="Times New Roman" w:cs="Times New Roman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18810086240002128193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22.11.2025</w:t>
      </w:r>
      <w:r>
        <w:rPr>
          <w:rFonts w:ascii="Times New Roman" w:eastAsia="Times New Roman" w:hAnsi="Times New Roman" w:cs="Times New Roman"/>
        </w:rPr>
        <w:t>, копией выписки из ГИС ГМП</w:t>
      </w:r>
      <w:r>
        <w:rPr>
          <w:rFonts w:ascii="Times New Roman" w:eastAsia="Times New Roman" w:hAnsi="Times New Roman" w:cs="Times New Roman"/>
        </w:rPr>
        <w:t xml:space="preserve"> по состоянию на </w:t>
      </w:r>
      <w:r>
        <w:rPr>
          <w:rFonts w:ascii="Times New Roman" w:eastAsia="Times New Roman" w:hAnsi="Times New Roman" w:cs="Times New Roman"/>
        </w:rPr>
        <w:t>05.06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5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4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 в совершенном правонарушении, отягчающим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>ом является повторное совершение однородного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3rplc-31"/>
          <w:rFonts w:ascii="Times New Roman" w:eastAsia="Times New Roman" w:hAnsi="Times New Roman" w:cs="Times New Roman"/>
        </w:rPr>
        <w:t>фио</w:t>
      </w:r>
      <w:r>
        <w:rPr>
          <w:rStyle w:val="cat-UserDefinedgrp-21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административного </w:t>
      </w:r>
      <w:r>
        <w:rPr>
          <w:rFonts w:ascii="Times New Roman" w:eastAsia="Times New Roman" w:hAnsi="Times New Roman" w:cs="Times New Roman"/>
        </w:rPr>
        <w:t>ареста на срок 2 (двое) суток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МО МВД России «Ханты-Мансийский».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административного ареста исчислять с 15:40 час. 05.06.2026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мирового судью, в течение 10 дней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6rplc-35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6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UserDefinedgrp-21rplc-8">
    <w:name w:val="cat-UserDefined grp-21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Sumgrp-17rplc-15">
    <w:name w:val="cat-Sum grp-17 rplc-15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Sumgrp-17rplc-21">
    <w:name w:val="cat-Sum grp-17 rplc-21"/>
    <w:basedOn w:val="DefaultParagraphFont"/>
  </w:style>
  <w:style w:type="character" w:customStyle="1" w:styleId="cat-FIOgrp-14rplc-25">
    <w:name w:val="cat-FIO grp-14 rplc-25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FIOgrp-14rplc-30">
    <w:name w:val="cat-FIO grp-14 rplc-30"/>
    <w:basedOn w:val="DefaultParagraphFont"/>
  </w:style>
  <w:style w:type="character" w:customStyle="1" w:styleId="cat-FIOgrp-13rplc-31">
    <w:name w:val="cat-FIO grp-13 rplc-31"/>
    <w:basedOn w:val="DefaultParagraphFont"/>
  </w:style>
  <w:style w:type="character" w:customStyle="1" w:styleId="cat-UserDefinedgrp-21rplc-32">
    <w:name w:val="cat-UserDefined grp-21 rplc-32"/>
    <w:basedOn w:val="DefaultParagraphFont"/>
  </w:style>
  <w:style w:type="character" w:customStyle="1" w:styleId="cat-FIOgrp-16rplc-35">
    <w:name w:val="cat-FIO grp-16 rplc-35"/>
    <w:basedOn w:val="DefaultParagraphFont"/>
  </w:style>
  <w:style w:type="character" w:customStyle="1" w:styleId="cat-FIOgrp-16rplc-36">
    <w:name w:val="cat-FIO grp-16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